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C6763" w14:textId="77777777" w:rsidR="00211C72" w:rsidRDefault="00BF2AB0">
      <w:pPr>
        <w:pStyle w:val="Body"/>
        <w:jc w:val="center"/>
      </w:pPr>
      <w:r>
        <w:rPr>
          <w:noProof/>
        </w:rPr>
        <w:drawing>
          <wp:inline distT="0" distB="0" distL="0" distR="0" wp14:anchorId="1FB353EF" wp14:editId="3DA7BE1C">
            <wp:extent cx="5126990" cy="1273810"/>
            <wp:effectExtent l="0" t="0" r="0" b="0"/>
            <wp:docPr id="1073741825" name="officeArt object" descr="I:\Images\FHBA\FHBA logos\New FHBA Logo\New FHBA Logo Final 1.1.png"/>
            <wp:cNvGraphicFramePr/>
            <a:graphic xmlns:a="http://schemas.openxmlformats.org/drawingml/2006/main">
              <a:graphicData uri="http://schemas.openxmlformats.org/drawingml/2006/picture">
                <pic:pic xmlns:pic="http://schemas.openxmlformats.org/drawingml/2006/picture">
                  <pic:nvPicPr>
                    <pic:cNvPr id="1073741825" name="I:\Images\FHBA\FHBA logos\New FHBA Logo\New FHBA Logo Final 1.1.png" descr="I:\Images\FHBA\FHBA logos\New FHBA Logo\New FHBA Logo Final 1.1.png"/>
                    <pic:cNvPicPr>
                      <a:picLocks noChangeAspect="1"/>
                    </pic:cNvPicPr>
                  </pic:nvPicPr>
                  <pic:blipFill>
                    <a:blip r:embed="rId6"/>
                    <a:stretch>
                      <a:fillRect/>
                    </a:stretch>
                  </pic:blipFill>
                  <pic:spPr>
                    <a:xfrm>
                      <a:off x="0" y="0"/>
                      <a:ext cx="5126990" cy="1273810"/>
                    </a:xfrm>
                    <a:prstGeom prst="rect">
                      <a:avLst/>
                    </a:prstGeom>
                    <a:ln w="12700" cap="flat">
                      <a:noFill/>
                      <a:miter lim="400000"/>
                    </a:ln>
                    <a:effectLst/>
                  </pic:spPr>
                </pic:pic>
              </a:graphicData>
            </a:graphic>
          </wp:inline>
        </w:drawing>
      </w:r>
    </w:p>
    <w:p w14:paraId="0686F678" w14:textId="77777777" w:rsidR="00211C72" w:rsidRDefault="00BF2AB0">
      <w:pPr>
        <w:pStyle w:val="Body"/>
        <w:tabs>
          <w:tab w:val="left" w:pos="2777"/>
        </w:tabs>
      </w:pPr>
      <w:r>
        <w:tab/>
      </w:r>
    </w:p>
    <w:p w14:paraId="02AA013C" w14:textId="77777777" w:rsidR="00211C72" w:rsidRDefault="00BF2AB0">
      <w:pPr>
        <w:pStyle w:val="Body"/>
        <w:jc w:val="center"/>
        <w:rPr>
          <w:rFonts w:ascii="Times New Roman" w:eastAsia="Times New Roman" w:hAnsi="Times New Roman" w:cs="Times New Roman"/>
          <w:b/>
          <w:bCs/>
        </w:rPr>
      </w:pPr>
      <w:r>
        <w:rPr>
          <w:rFonts w:ascii="Times New Roman" w:hAnsi="Times New Roman"/>
          <w:b/>
          <w:bCs/>
        </w:rPr>
        <w:t>Florida Home Builders Association</w:t>
      </w:r>
    </w:p>
    <w:p w14:paraId="4EFE11A5" w14:textId="77777777" w:rsidR="00211C72" w:rsidRDefault="00BF2AB0">
      <w:pPr>
        <w:pStyle w:val="Body"/>
        <w:jc w:val="center"/>
        <w:rPr>
          <w:rFonts w:ascii="Times New Roman" w:eastAsia="Times New Roman" w:hAnsi="Times New Roman" w:cs="Times New Roman"/>
          <w:b/>
          <w:bCs/>
        </w:rPr>
      </w:pPr>
      <w:r>
        <w:rPr>
          <w:rFonts w:ascii="Times New Roman" w:hAnsi="Times New Roman"/>
          <w:b/>
          <w:bCs/>
        </w:rPr>
        <w:t>Young Building Professional Award</w:t>
      </w:r>
    </w:p>
    <w:p w14:paraId="03F7BF4A" w14:textId="77777777" w:rsidR="00211C72" w:rsidRDefault="00211C72">
      <w:pPr>
        <w:pStyle w:val="Body"/>
        <w:jc w:val="center"/>
        <w:rPr>
          <w:rFonts w:ascii="Times New Roman" w:eastAsia="Times New Roman" w:hAnsi="Times New Roman" w:cs="Times New Roman"/>
        </w:rPr>
      </w:pPr>
    </w:p>
    <w:p w14:paraId="527223EB" w14:textId="77777777" w:rsidR="00211C72" w:rsidRDefault="00BF2AB0">
      <w:pPr>
        <w:pStyle w:val="Body"/>
        <w:rPr>
          <w:rFonts w:ascii="Times New Roman" w:eastAsia="Times New Roman" w:hAnsi="Times New Roman" w:cs="Times New Roman"/>
        </w:rPr>
      </w:pPr>
      <w:r>
        <w:rPr>
          <w:rFonts w:ascii="Times New Roman" w:hAnsi="Times New Roman"/>
        </w:rPr>
        <w:t xml:space="preserve">Established in 2019, the FHBA Young Building Professional Award recognizes young building industry professionals who propel their careers; advance in local, state and </w:t>
      </w:r>
      <w:r>
        <w:rPr>
          <w:rFonts w:ascii="Times New Roman" w:hAnsi="Times New Roman"/>
        </w:rPr>
        <w:t>national associations; advocate for the building industry, engage with peers; and embed themselves as exceptional members of their communities.</w:t>
      </w:r>
    </w:p>
    <w:p w14:paraId="7FD8C463" w14:textId="77777777" w:rsidR="00211C72" w:rsidRDefault="00211C72">
      <w:pPr>
        <w:pStyle w:val="Body"/>
        <w:rPr>
          <w:rFonts w:ascii="Times New Roman" w:eastAsia="Times New Roman" w:hAnsi="Times New Roman" w:cs="Times New Roman"/>
        </w:rPr>
      </w:pPr>
    </w:p>
    <w:p w14:paraId="39F2F7E3" w14:textId="77777777" w:rsidR="00211C72" w:rsidRDefault="00BF2AB0">
      <w:pPr>
        <w:pStyle w:val="Body"/>
        <w:rPr>
          <w:rFonts w:ascii="Times New Roman" w:eastAsia="Times New Roman" w:hAnsi="Times New Roman" w:cs="Times New Roman"/>
        </w:rPr>
      </w:pPr>
      <w:r>
        <w:rPr>
          <w:rFonts w:ascii="Times New Roman" w:hAnsi="Times New Roman"/>
        </w:rPr>
        <w:t>The winners of this award are the future of the industry and set new standards for support and growth of the building industry. They are positioned as valuable assets in other</w:t>
      </w:r>
      <w:r>
        <w:rPr>
          <w:rFonts w:ascii="Times New Roman" w:hAnsi="Times New Roman"/>
        </w:rPr>
        <w:t>’</w:t>
      </w:r>
      <w:r>
        <w:rPr>
          <w:rFonts w:ascii="Times New Roman" w:hAnsi="Times New Roman"/>
        </w:rPr>
        <w:t>s lives both professionally and personally and are here to move the building industry forward.</w:t>
      </w:r>
    </w:p>
    <w:p w14:paraId="391C84ED" w14:textId="77777777" w:rsidR="00211C72" w:rsidRDefault="00211C72">
      <w:pPr>
        <w:pStyle w:val="Body"/>
        <w:rPr>
          <w:rFonts w:ascii="Times New Roman" w:eastAsia="Times New Roman" w:hAnsi="Times New Roman" w:cs="Times New Roman"/>
        </w:rPr>
      </w:pPr>
    </w:p>
    <w:p w14:paraId="16243A30" w14:textId="77777777" w:rsidR="00211C72" w:rsidRDefault="00211C72">
      <w:pPr>
        <w:pStyle w:val="Body"/>
        <w:rPr>
          <w:rFonts w:ascii="Times New Roman" w:eastAsia="Times New Roman" w:hAnsi="Times New Roman" w:cs="Times New Roman"/>
        </w:rPr>
      </w:pPr>
    </w:p>
    <w:p w14:paraId="65887AA0" w14:textId="4270F58E" w:rsidR="00A343A0" w:rsidRPr="00A343A0" w:rsidRDefault="00A343A0">
      <w:pPr>
        <w:pStyle w:val="Body"/>
        <w:rPr>
          <w:rFonts w:ascii="Times New Roman" w:eastAsia="Times New Roman" w:hAnsi="Times New Roman" w:cs="Times New Roman"/>
          <w:b/>
          <w:bCs/>
        </w:rPr>
      </w:pPr>
      <w:r>
        <w:rPr>
          <w:rFonts w:ascii="Times New Roman" w:eastAsia="Times New Roman" w:hAnsi="Times New Roman" w:cs="Times New Roman"/>
        </w:rPr>
        <w:t>2023</w:t>
      </w:r>
      <w:r>
        <w:rPr>
          <w:rFonts w:ascii="Times New Roman" w:eastAsia="Times New Roman" w:hAnsi="Times New Roman" w:cs="Times New Roman"/>
        </w:rPr>
        <w:tab/>
      </w:r>
      <w:r w:rsidRPr="00A343A0">
        <w:rPr>
          <w:rFonts w:ascii="Times New Roman" w:eastAsia="Times New Roman" w:hAnsi="Times New Roman" w:cs="Times New Roman"/>
          <w:b/>
          <w:bCs/>
        </w:rPr>
        <w:t>Jackie Rowland</w:t>
      </w:r>
      <w:r w:rsidR="00BF2AB0">
        <w:rPr>
          <w:rFonts w:ascii="Times New Roman" w:eastAsia="Times New Roman" w:hAnsi="Times New Roman" w:cs="Times New Roman"/>
          <w:b/>
          <w:bCs/>
        </w:rPr>
        <w:t xml:space="preserve">, </w:t>
      </w:r>
      <w:r w:rsidR="00BF2AB0" w:rsidRPr="00BF2AB0">
        <w:rPr>
          <w:rFonts w:ascii="Times New Roman" w:eastAsia="Times New Roman" w:hAnsi="Times New Roman" w:cs="Times New Roman"/>
        </w:rPr>
        <w:t>Jacksonville</w:t>
      </w:r>
    </w:p>
    <w:p w14:paraId="06D8FEDC" w14:textId="77777777" w:rsidR="00211C72" w:rsidRDefault="00BF2AB0">
      <w:pPr>
        <w:pStyle w:val="Body"/>
        <w:rPr>
          <w:rFonts w:ascii="Times New Roman" w:eastAsia="Times New Roman" w:hAnsi="Times New Roman" w:cs="Times New Roman"/>
        </w:rPr>
      </w:pPr>
      <w:r>
        <w:rPr>
          <w:rFonts w:ascii="Times New Roman" w:hAnsi="Times New Roman"/>
        </w:rPr>
        <w:t>2022</w:t>
      </w:r>
      <w:r>
        <w:t xml:space="preserve"> </w:t>
      </w:r>
      <w:r>
        <w:rPr>
          <w:rFonts w:ascii="Times New Roman" w:eastAsia="Times New Roman" w:hAnsi="Times New Roman" w:cs="Times New Roman"/>
        </w:rPr>
        <w:tab/>
      </w:r>
      <w:r>
        <w:rPr>
          <w:rFonts w:ascii="Times New Roman" w:hAnsi="Times New Roman"/>
          <w:b/>
          <w:bCs/>
        </w:rPr>
        <w:t>Wes Robbins</w:t>
      </w:r>
      <w:r>
        <w:rPr>
          <w:rFonts w:ascii="Times New Roman" w:hAnsi="Times New Roman"/>
        </w:rPr>
        <w:t xml:space="preserve">, </w:t>
      </w:r>
      <w:r>
        <w:rPr>
          <w:rFonts w:ascii="Times New Roman" w:hAnsi="Times New Roman"/>
        </w:rPr>
        <w:t>Kissimmee</w:t>
      </w:r>
    </w:p>
    <w:p w14:paraId="4DB5F2F8" w14:textId="77777777" w:rsidR="00211C72" w:rsidRDefault="00BF2AB0">
      <w:pPr>
        <w:pStyle w:val="Body"/>
        <w:rPr>
          <w:rFonts w:ascii="Times New Roman" w:eastAsia="Times New Roman" w:hAnsi="Times New Roman" w:cs="Times New Roman"/>
        </w:rPr>
      </w:pPr>
      <w:r>
        <w:rPr>
          <w:rFonts w:ascii="Times New Roman" w:hAnsi="Times New Roman"/>
        </w:rPr>
        <w:t xml:space="preserve">2021 </w:t>
      </w:r>
      <w:r>
        <w:rPr>
          <w:rFonts w:ascii="Times New Roman" w:hAnsi="Times New Roman"/>
        </w:rPr>
        <w:tab/>
      </w:r>
      <w:r>
        <w:rPr>
          <w:rFonts w:ascii="Times New Roman" w:hAnsi="Times New Roman"/>
          <w:b/>
          <w:bCs/>
        </w:rPr>
        <w:t>Blaine Flynn</w:t>
      </w:r>
      <w:r>
        <w:rPr>
          <w:rFonts w:ascii="Times New Roman" w:hAnsi="Times New Roman"/>
          <w:lang w:val="it-IT"/>
        </w:rPr>
        <w:t>, Pensacola</w:t>
      </w:r>
    </w:p>
    <w:p w14:paraId="58370502" w14:textId="77777777" w:rsidR="00211C72" w:rsidRDefault="00BF2AB0">
      <w:pPr>
        <w:pStyle w:val="Body"/>
        <w:rPr>
          <w:rFonts w:ascii="Times New Roman" w:eastAsia="Times New Roman" w:hAnsi="Times New Roman" w:cs="Times New Roman"/>
        </w:rPr>
      </w:pPr>
      <w:r>
        <w:rPr>
          <w:rFonts w:ascii="Times New Roman" w:hAnsi="Times New Roman"/>
        </w:rPr>
        <w:t xml:space="preserve">2020 </w:t>
      </w:r>
      <w:r>
        <w:rPr>
          <w:rFonts w:ascii="Times New Roman" w:hAnsi="Times New Roman"/>
        </w:rPr>
        <w:tab/>
      </w:r>
      <w:r>
        <w:rPr>
          <w:rFonts w:ascii="Times New Roman" w:hAnsi="Times New Roman"/>
          <w:b/>
          <w:bCs/>
        </w:rPr>
        <w:t xml:space="preserve">Ryan Benson, </w:t>
      </w:r>
      <w:r>
        <w:rPr>
          <w:rFonts w:ascii="Times New Roman" w:hAnsi="Times New Roman"/>
        </w:rPr>
        <w:t>Naples</w:t>
      </w:r>
    </w:p>
    <w:p w14:paraId="51C813AA" w14:textId="77777777" w:rsidR="00211C72" w:rsidRDefault="00BF2AB0">
      <w:pPr>
        <w:pStyle w:val="Body"/>
        <w:rPr>
          <w:rFonts w:ascii="Times New Roman" w:eastAsia="Times New Roman" w:hAnsi="Times New Roman" w:cs="Times New Roman"/>
        </w:rPr>
      </w:pPr>
      <w:r>
        <w:rPr>
          <w:rFonts w:ascii="Times New Roman" w:hAnsi="Times New Roman"/>
        </w:rPr>
        <w:t>2019</w:t>
      </w:r>
      <w:r>
        <w:rPr>
          <w:rFonts w:ascii="Times New Roman" w:hAnsi="Times New Roman"/>
        </w:rPr>
        <w:tab/>
      </w:r>
      <w:r>
        <w:rPr>
          <w:rFonts w:ascii="Times New Roman" w:hAnsi="Times New Roman"/>
          <w:b/>
          <w:bCs/>
          <w:lang w:val="de-DE"/>
        </w:rPr>
        <w:t xml:space="preserve">Joe Ernst, </w:t>
      </w:r>
      <w:r>
        <w:rPr>
          <w:rFonts w:ascii="Times New Roman" w:hAnsi="Times New Roman"/>
        </w:rPr>
        <w:t>Sarasota</w:t>
      </w:r>
    </w:p>
    <w:p w14:paraId="03A736DB" w14:textId="77777777" w:rsidR="00211C72" w:rsidRDefault="00211C72">
      <w:pPr>
        <w:pStyle w:val="Body"/>
        <w:rPr>
          <w:rFonts w:ascii="Times New Roman" w:eastAsia="Times New Roman" w:hAnsi="Times New Roman" w:cs="Times New Roman"/>
        </w:rPr>
      </w:pPr>
    </w:p>
    <w:p w14:paraId="40F017B8" w14:textId="77777777" w:rsidR="00211C72" w:rsidRDefault="00211C72">
      <w:pPr>
        <w:pStyle w:val="Body"/>
        <w:rPr>
          <w:rFonts w:ascii="Times New Roman" w:eastAsia="Times New Roman" w:hAnsi="Times New Roman" w:cs="Times New Roman"/>
        </w:rPr>
      </w:pPr>
    </w:p>
    <w:p w14:paraId="55CAD578" w14:textId="77777777" w:rsidR="00211C72" w:rsidRDefault="00211C72">
      <w:pPr>
        <w:pStyle w:val="Body"/>
        <w:rPr>
          <w:rFonts w:ascii="Times New Roman" w:eastAsia="Times New Roman" w:hAnsi="Times New Roman" w:cs="Times New Roman"/>
        </w:rPr>
      </w:pPr>
    </w:p>
    <w:p w14:paraId="616C3E73" w14:textId="77777777" w:rsidR="00211C72" w:rsidRDefault="00211C72">
      <w:pPr>
        <w:pStyle w:val="Body"/>
        <w:rPr>
          <w:rFonts w:ascii="Times New Roman" w:eastAsia="Times New Roman" w:hAnsi="Times New Roman" w:cs="Times New Roman"/>
        </w:rPr>
      </w:pPr>
    </w:p>
    <w:p w14:paraId="10A4A429" w14:textId="77777777" w:rsidR="00211C72" w:rsidRDefault="00211C72">
      <w:pPr>
        <w:pStyle w:val="Body"/>
        <w:rPr>
          <w:rFonts w:ascii="Times New Roman" w:eastAsia="Times New Roman" w:hAnsi="Times New Roman" w:cs="Times New Roman"/>
        </w:rPr>
      </w:pPr>
    </w:p>
    <w:p w14:paraId="173A7F54" w14:textId="77777777" w:rsidR="00211C72" w:rsidRDefault="00211C72">
      <w:pPr>
        <w:pStyle w:val="Body"/>
        <w:rPr>
          <w:rFonts w:ascii="Times New Roman" w:eastAsia="Times New Roman" w:hAnsi="Times New Roman" w:cs="Times New Roman"/>
        </w:rPr>
      </w:pPr>
    </w:p>
    <w:p w14:paraId="3A338977" w14:textId="77777777" w:rsidR="00211C72" w:rsidRDefault="00211C72">
      <w:pPr>
        <w:pStyle w:val="Body"/>
        <w:rPr>
          <w:rFonts w:ascii="Times New Roman" w:eastAsia="Times New Roman" w:hAnsi="Times New Roman" w:cs="Times New Roman"/>
        </w:rPr>
      </w:pPr>
    </w:p>
    <w:p w14:paraId="662D6CCD" w14:textId="77777777" w:rsidR="00211C72" w:rsidRDefault="00211C72">
      <w:pPr>
        <w:pStyle w:val="Body"/>
        <w:rPr>
          <w:rFonts w:ascii="Times New Roman" w:eastAsia="Times New Roman" w:hAnsi="Times New Roman" w:cs="Times New Roman"/>
        </w:rPr>
      </w:pPr>
    </w:p>
    <w:p w14:paraId="77B3D4C1" w14:textId="77777777" w:rsidR="00211C72" w:rsidRDefault="00211C72">
      <w:pPr>
        <w:pStyle w:val="Body"/>
        <w:rPr>
          <w:rFonts w:ascii="Times New Roman" w:eastAsia="Times New Roman" w:hAnsi="Times New Roman" w:cs="Times New Roman"/>
        </w:rPr>
      </w:pPr>
    </w:p>
    <w:p w14:paraId="48F5D99D" w14:textId="77777777" w:rsidR="00211C72" w:rsidRDefault="00211C72">
      <w:pPr>
        <w:pStyle w:val="Body"/>
        <w:rPr>
          <w:rFonts w:ascii="Times New Roman" w:eastAsia="Times New Roman" w:hAnsi="Times New Roman" w:cs="Times New Roman"/>
        </w:rPr>
      </w:pPr>
    </w:p>
    <w:p w14:paraId="1AAA2C49" w14:textId="77777777" w:rsidR="00211C72" w:rsidRDefault="00211C72">
      <w:pPr>
        <w:pStyle w:val="Body"/>
        <w:rPr>
          <w:rFonts w:ascii="Times New Roman" w:eastAsia="Times New Roman" w:hAnsi="Times New Roman" w:cs="Times New Roman"/>
        </w:rPr>
      </w:pPr>
    </w:p>
    <w:p w14:paraId="0D71B49B" w14:textId="77777777" w:rsidR="00211C72" w:rsidRDefault="00211C72">
      <w:pPr>
        <w:pStyle w:val="Body"/>
        <w:rPr>
          <w:rFonts w:ascii="Times New Roman" w:eastAsia="Times New Roman" w:hAnsi="Times New Roman" w:cs="Times New Roman"/>
        </w:rPr>
      </w:pPr>
    </w:p>
    <w:p w14:paraId="5E2A47BE" w14:textId="77777777" w:rsidR="00211C72" w:rsidRDefault="00211C72">
      <w:pPr>
        <w:pStyle w:val="Body"/>
        <w:rPr>
          <w:rFonts w:ascii="Times New Roman" w:eastAsia="Times New Roman" w:hAnsi="Times New Roman" w:cs="Times New Roman"/>
        </w:rPr>
      </w:pPr>
    </w:p>
    <w:p w14:paraId="170F2F06" w14:textId="77777777" w:rsidR="00211C72" w:rsidRDefault="00211C72">
      <w:pPr>
        <w:pStyle w:val="Body"/>
        <w:rPr>
          <w:rFonts w:ascii="Times New Roman" w:eastAsia="Times New Roman" w:hAnsi="Times New Roman" w:cs="Times New Roman"/>
        </w:rPr>
      </w:pPr>
    </w:p>
    <w:p w14:paraId="3C8BBB58" w14:textId="77777777" w:rsidR="00211C72" w:rsidRDefault="00211C72">
      <w:pPr>
        <w:pStyle w:val="Body"/>
        <w:rPr>
          <w:rFonts w:ascii="Times New Roman" w:eastAsia="Times New Roman" w:hAnsi="Times New Roman" w:cs="Times New Roman"/>
        </w:rPr>
      </w:pPr>
    </w:p>
    <w:p w14:paraId="579EE15B" w14:textId="77777777" w:rsidR="00211C72" w:rsidRDefault="00211C72">
      <w:pPr>
        <w:pStyle w:val="Body"/>
        <w:rPr>
          <w:rFonts w:ascii="Times New Roman" w:eastAsia="Times New Roman" w:hAnsi="Times New Roman" w:cs="Times New Roman"/>
        </w:rPr>
      </w:pPr>
    </w:p>
    <w:p w14:paraId="0538375B" w14:textId="77777777" w:rsidR="00211C72" w:rsidRDefault="00211C72">
      <w:pPr>
        <w:pStyle w:val="Body"/>
        <w:rPr>
          <w:rFonts w:ascii="Times New Roman" w:eastAsia="Times New Roman" w:hAnsi="Times New Roman" w:cs="Times New Roman"/>
        </w:rPr>
      </w:pPr>
    </w:p>
    <w:p w14:paraId="58B0429F" w14:textId="77777777" w:rsidR="00211C72" w:rsidRDefault="00211C72">
      <w:pPr>
        <w:pStyle w:val="Body"/>
        <w:rPr>
          <w:rFonts w:ascii="Times New Roman" w:eastAsia="Times New Roman" w:hAnsi="Times New Roman" w:cs="Times New Roman"/>
        </w:rPr>
      </w:pPr>
    </w:p>
    <w:p w14:paraId="7CF8C02C" w14:textId="77777777" w:rsidR="00211C72" w:rsidRDefault="00211C72">
      <w:pPr>
        <w:pStyle w:val="Body"/>
        <w:rPr>
          <w:rFonts w:ascii="Times New Roman" w:eastAsia="Times New Roman" w:hAnsi="Times New Roman" w:cs="Times New Roman"/>
        </w:rPr>
      </w:pPr>
    </w:p>
    <w:p w14:paraId="6DF16632" w14:textId="77777777" w:rsidR="00211C72" w:rsidRDefault="00211C72">
      <w:pPr>
        <w:pStyle w:val="Body"/>
        <w:tabs>
          <w:tab w:val="left" w:pos="2777"/>
        </w:tabs>
        <w:rPr>
          <w:rFonts w:ascii="Times New Roman" w:eastAsia="Times New Roman" w:hAnsi="Times New Roman" w:cs="Times New Roman"/>
          <w:i/>
          <w:iCs/>
          <w:sz w:val="20"/>
          <w:szCs w:val="20"/>
        </w:rPr>
      </w:pPr>
    </w:p>
    <w:p w14:paraId="60EA8313" w14:textId="77777777" w:rsidR="00211C72" w:rsidRDefault="00BF2AB0">
      <w:pPr>
        <w:pStyle w:val="Body"/>
        <w:tabs>
          <w:tab w:val="left" w:pos="2777"/>
        </w:tabs>
      </w:pPr>
      <w:r>
        <w:rPr>
          <w:rFonts w:ascii="Times New Roman" w:hAnsi="Times New Roman"/>
          <w:i/>
          <w:iCs/>
          <w:sz w:val="20"/>
          <w:szCs w:val="20"/>
        </w:rPr>
        <w:t>*Deceased</w:t>
      </w:r>
    </w:p>
    <w:sectPr w:rsidR="00211C7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1236C" w14:textId="77777777" w:rsidR="00BF2AB0" w:rsidRDefault="00BF2AB0">
      <w:r>
        <w:separator/>
      </w:r>
    </w:p>
  </w:endnote>
  <w:endnote w:type="continuationSeparator" w:id="0">
    <w:p w14:paraId="77819E79" w14:textId="77777777" w:rsidR="00BF2AB0" w:rsidRDefault="00BF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1AD9F" w14:textId="77777777" w:rsidR="00211C72" w:rsidRDefault="00211C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6EB7E2" w14:textId="77777777" w:rsidR="00BF2AB0" w:rsidRDefault="00BF2AB0">
      <w:r>
        <w:separator/>
      </w:r>
    </w:p>
  </w:footnote>
  <w:footnote w:type="continuationSeparator" w:id="0">
    <w:p w14:paraId="33F64D41" w14:textId="77777777" w:rsidR="00BF2AB0" w:rsidRDefault="00BF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A943" w14:textId="77777777" w:rsidR="00211C72" w:rsidRDefault="00211C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72"/>
    <w:rsid w:val="00211C72"/>
    <w:rsid w:val="00A343A0"/>
    <w:rsid w:val="00B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3C63"/>
  <w15:docId w15:val="{866A1FB6-0E2C-4530-B8D9-12DC199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Hickey</cp:lastModifiedBy>
  <cp:revision>3</cp:revision>
  <dcterms:created xsi:type="dcterms:W3CDTF">2024-04-22T19:55:00Z</dcterms:created>
  <dcterms:modified xsi:type="dcterms:W3CDTF">2024-04-22T21:08:00Z</dcterms:modified>
</cp:coreProperties>
</file>